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 N ______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платных образовательных услуг в сфере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0A7587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5D8A" w:rsidRPr="00DD0C31" w:rsidRDefault="00415D8A" w:rsidP="000A758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 201___ г.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научное бюджетное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 наук Республики Татарстан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»,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лицензии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серия 90Л01 №0001000 от 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рег.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>№09</w:t>
      </w:r>
      <w:r w:rsidR="00D94F40" w:rsidRPr="00D94F4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415D8A" w:rsidRPr="00D94F40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 Салахова М.Х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(Ф.И.О. совершеннолетнего, заключающего договор от своего имени)</w:t>
            </w:r>
          </w:p>
        </w:tc>
      </w:tr>
      <w:tr w:rsidR="00B841E2" w:rsidRPr="00B841E2" w:rsidTr="00B841E2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B841E2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или Ф.И.О., родителя (законного представителя) несовершеннолетнего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B841E2" w:rsidRPr="00B841E2" w:rsidTr="00B841E2">
        <w:tc>
          <w:tcPr>
            <w:tcW w:w="9923" w:type="dxa"/>
          </w:tcPr>
          <w:p w:rsidR="00B841E2" w:rsidRPr="00B841E2" w:rsidRDefault="00B841E2" w:rsidP="007D08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415D8A" w:rsidRPr="00DD0C31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«Заказчик»),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841E2" w:rsidRPr="00B841E2" w:rsidTr="00740AD1">
        <w:tc>
          <w:tcPr>
            <w:tcW w:w="9923" w:type="dxa"/>
            <w:tcBorders>
              <w:bottom w:val="single" w:sz="4" w:space="0" w:color="auto"/>
            </w:tcBorders>
          </w:tcPr>
          <w:p w:rsidR="00B841E2" w:rsidRPr="00B841E2" w:rsidRDefault="00B841E2" w:rsidP="00740A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1E2" w:rsidRPr="00B841E2" w:rsidTr="00740AD1">
        <w:tc>
          <w:tcPr>
            <w:tcW w:w="9923" w:type="dxa"/>
            <w:tcBorders>
              <w:top w:val="single" w:sz="4" w:space="0" w:color="auto"/>
            </w:tcBorders>
          </w:tcPr>
          <w:p w:rsidR="00B841E2" w:rsidRPr="00B841E2" w:rsidRDefault="00B841E2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 w:rsidRPr="00B841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(далее – «Обучающийся»), с другой стороны, вместе именуемые «Стороны», заключили настоящий Договор о нижеследующем: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образовательную услугу, а ________________________________ обязуется оплатить обучение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15D8A" w:rsidRPr="00E4263C" w:rsidRDefault="00415D8A" w:rsidP="00DD0C3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4263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Обучающийся/Заказчик</w:t>
      </w:r>
    </w:p>
    <w:p w:rsidR="00B841E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образовательной</w:t>
      </w:r>
      <w:r w:rsidR="00E42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="00E42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415D8A" w:rsidRPr="000A7587" w:rsidRDefault="00415D8A" w:rsidP="00B841E2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уровень и </w:t>
      </w: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наименование образовательной программы</w:t>
      </w:r>
      <w:r w:rsidR="00B841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B841E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форма обучения, код, наименование профессии, специальности или направления подготовки)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(количество месяцев, лет)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_______________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415D8A" w:rsidRPr="000A7587" w:rsidRDefault="00415D8A" w:rsidP="000A75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A75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(документ об образовании и (или) о квалификации)</w:t>
      </w:r>
    </w:p>
    <w:p w:rsidR="00415D8A" w:rsidRPr="000A758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587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системы оценок, формы, порядок и периодичность промежуточной аттестации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взыскания в соответствии с законодательством Российской Федерации, Уставом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настоящим Договором и локальными 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2.2.1.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 1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2.2.2. Получать информацию об успеваемости, поведении, отношении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 к учебе в целом и по отдельным предметам учебного плана.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 Обучающийся вправе: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2.3.1. Получать информацию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обеспечения надлежащего предоставления услуг, предусмотренных разделом 1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, имуществом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необходимым для освоения образовательной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участие в культурно-массовых, физкультурных, оздоровительных и иных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мероприятиях, организованных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умений, навыков и компетенций, а также о критериях этой оценки.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2.3.5. Заниматься научной деятельностью.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2.3.6. Обучающемуся предоставляются иные академические права в соответствии с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1 ст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34 Федерального закона от 29.12.2012 г. № 273-ФЗ «Об образовании в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Зачислить Обучающегося, выполнившего установленные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Уставом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локальными нормативными актами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приема, а также осуществившего оплату за обучение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 в качестве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0466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466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(категория Обучающегося)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Зачисление в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на основании приказа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 в сроки,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Правилами приема 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в Академию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условии оплаты</w:t>
      </w:r>
      <w:r w:rsidR="00D9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услуг в размере, порядке и сроки предусмотренные настоящим Договором.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Довести до Заказчика информацию, содержащую сведения о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г. № 273-ФЗ «Об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Федерации», Законом Российской Федерации от 07.02.1992 г.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2300-1 «О защите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потребителей».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3. Организовать и обеспечить надлежащее предоставление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услуг, предусмотренных разделом I настоящего Договора. Образовательные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оказываются в соответствии с федеральным государственным 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стандартом или образовательным стандартом, учебным планом,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индивидуальным, и расписанием занятий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4. Обеспечить Обучающемуся предусмотренные выбранной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программой условия ее освоения.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Принимать от Обучающегося и (или) Заказчика плату за образовательныеуслуги.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6. Обеспечить Обучающемуся уважение человеческого достоинства, защиту отвсех форм физического и психического насилия, оскорбления личности, охрану жизни издоровья.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Своевременно производить плату за предоставляемые услуги, по настоящему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Договору, в размере, порядке и в сроки, установленные настоящим Договором, а также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предоставлять платежные документы, подтверждающие такую оплату.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2. При зачислении Обучающегося и в процессе его обучения своевременно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В письменной форме извещать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 уважительных причинах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отсутствия Обучающегося на занятиях.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Возмещать ущерб, причиненный Обучающимся имуществу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5. Обеспечить посещение Обучающимся занятий, согласно расписанию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занятий, выполнение им всех видов заданий, предусмотренных учебным планом и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образовательными программами 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обязуется: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1. Посещать занятия, согласно расписанию занятий, добросовестно выполнять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все задания, предусмотренные учебным планом и образовательными программами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высшего образования.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2. В установленные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проходить контроль и аттестацию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знаний по каждому виду учебных занятий, включенных в учебный план в соответствии с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 актом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3. Соблюдать Устав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Правила внутреннего распорядка об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учающихся</w:t>
      </w:r>
      <w:r w:rsidR="00BC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выполнять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других локальных нормативных актов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, приказы и распоряжения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распоряжения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руководителя учебного подразделения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 Бережно относиться к имуществу, материальным ценностям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D94F40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 В течение 5 рабочих дней письменно извещать администрацию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 причинах пропуска занятий. Извещение направляется на имя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через руководителя учебного подразделения 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04662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E">
        <w:rPr>
          <w:rFonts w:ascii="Times New Roman" w:hAnsi="Times New Roman" w:cs="Times New Roman"/>
          <w:b/>
          <w:color w:val="000000"/>
          <w:sz w:val="24"/>
          <w:szCs w:val="24"/>
        </w:rPr>
        <w:t>3. Стоимость образовательных услуг, сроки и порядок их оплаты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услуг, предусмотренных разделом I настоящего Договора, за весь период обучения Обучающегося складывается из суммы стоимости за каждый год обучения и на момент подписания настоящего Договора составляет _____________(_____________________________________________) рублей.</w:t>
      </w:r>
    </w:p>
    <w:p w:rsidR="00415D8A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услуг за каждый учебный год по настоящему Договору устанавливается ежегодно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действующего законодательства, индексации, фонда оплаты труда профессорско-преподавательского состава, размера стоимости коммунальных, эксплуатационных услуг и прочих расходов,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5D8A" w:rsidRPr="00DD0C31" w:rsidRDefault="00494332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 ежегодно в</w:t>
      </w:r>
      <w:r w:rsidR="00EE2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следующем порядке: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первый год обучения в размере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__________ 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(___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____________) рублей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Заказчиком в течение 5 рабочих дней после размещения информации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и на информационном стенде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вынесени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приемной комиссией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абитуриента к зачислению в число обучающихся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- за каждый последующий год обучения по настоящему Договору Заказчик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производит оплату в размере стоимости очередного года обучения, утвержденной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 следующие сроки: за первый семестр текущего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учебного года в срок до 1 сентября и за второй семестр текущего учебного года до 1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февраля.</w:t>
      </w:r>
    </w:p>
    <w:p w:rsidR="00641FF6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Увеличение стоимости образовательных услуг после заключения настоящего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Договора не допускается, за исключением увеличения стоимости указанных услуг с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учетом уровня инфляции, предусмотренного основными характеристиками федерального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бюджета на очередной финансовый год и плановый период.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Стороны пришли к соглашению, что 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зменени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обучения на очередной учебный год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(полной стоимости обучения) по сравнению с предыдущим годом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приказа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="00641FF6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641F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FF6" w:rsidRPr="00641FF6">
        <w:rPr>
          <w:rFonts w:ascii="Times New Roman" w:hAnsi="Times New Roman" w:cs="Times New Roman"/>
          <w:color w:val="000000"/>
          <w:sz w:val="24"/>
          <w:szCs w:val="24"/>
        </w:rPr>
        <w:t>производится без заключения дополнительного соглашения.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. Заказчик обязан предоставить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копии (с предъявлением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подлинников) документов, подтверждающих оплату услуг: при оплате через квитанции в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отделениях банка – во всех случаях, при оплате платежным поручением – по требованию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Днем оплаты считается день поступления средств на расчетный счет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494332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33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. Подтверждением оказания услуг </w:t>
      </w:r>
      <w:r w:rsidR="0004662E" w:rsidRPr="00494332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>Обучающемуся в рамках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Договора являются приказы </w:t>
      </w:r>
      <w:r w:rsidR="004E2EBE" w:rsidRPr="00494332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A7587" w:rsidRPr="00494332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о переводе с курса на курс,</w:t>
      </w:r>
      <w:r w:rsidR="00494332" w:rsidRP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332">
        <w:rPr>
          <w:rFonts w:ascii="Times New Roman" w:hAnsi="Times New Roman" w:cs="Times New Roman"/>
          <w:color w:val="000000"/>
          <w:sz w:val="24"/>
          <w:szCs w:val="24"/>
        </w:rPr>
        <w:t>об отчислении/переводе, о выдаче документа о получении образования.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Стороны пришли к соглашению, что надлежащим извещением Обучающегося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и Заказчика о досрочном расторжении настоящего Договора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 отчислении Обучающегося, о не надлежащем исполнении и (или) неисполнении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условий настоящего Договора, об установлении размера стоимости года обучения по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 и необходимости заключения дополнительного соглашения к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настоящему Договору, об изменении условий настоящего Договора является извещение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посредством одного из следующих способов: письменного направления уведомления,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телеграммы, телефонограммы, размещения списков отчисляемых обучающихся на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информационн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стенд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направления коротких текстовых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сообщений (SMS), направленных на номера мобильных телефонов Заказчика 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Обучающегося, указ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ные в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 Договоре, сообщений по факсу, электронной почте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Заказчика и Обучающегося, указанным в настоящем Договоре.</w:t>
      </w:r>
    </w:p>
    <w:p w:rsidR="00415D8A" w:rsidRPr="004E2EBE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изменения и расторжения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либо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 соглашению сторон, либо в соответствии с действующим законодательством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Договор может быть расторгнут по инициативе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одностороннем порядке в следующих случаях: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4.3.1. невыполнение Обучающимся по образовательной программе (части образовательной программы) обязанностей по добросовестному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освоению такой образовательной программы (части образовательной программы) 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выполнению учебного плана;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4.3.2. установление нарушения порядка приема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повлекшего по вине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Обучающегося его незаконное зачисление в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4.3.3. просрочка оплаты стоимости платных образовательных услуг по настоящему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4.3.4. невозможность надлежащего исполнения обязательств по оказанию платных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 вследствие действий (бездействия) Обучающегося;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4.3.5. отчисление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локальными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0A7587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обязательств по Договору при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D8A" w:rsidRPr="00DD0C31">
        <w:rPr>
          <w:rFonts w:ascii="Times New Roman" w:hAnsi="Times New Roman" w:cs="Times New Roman"/>
          <w:color w:val="000000"/>
          <w:sz w:val="24"/>
          <w:szCs w:val="24"/>
        </w:rPr>
        <w:t>условии полного возмещения Обучающемуся убытков.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может быть расторгнут по инициативе Обучающегося и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Заказчика по следующим основаниям: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4.4.1. в связи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с переводом Обучающегося в другую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образовательную организацию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4.4.2. в связи с отчислением 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по собственному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желанию (при наличии письменного заявления Заказчика), при этом моментом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расторжения настоящего Договора является дата подачи заявления, зафиксированная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документооборота и контроля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заявления к</w:t>
      </w:r>
      <w:r w:rsidR="00EE2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рассмотрению;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4.4.3. при переводе Обучающегося на бюджетную форму обучения в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порядке;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4.4.4. в связи с фактом получения в период обучения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высшего образования в друго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>й образовательной организации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В этом случае настоящий Договор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расторгается и заключается новый договор на получение образования по программе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второго высшего образования между Обучающимся и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4.4.5. в связи с обнаружением Заказчиком существенного недостатка оказанных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 по настоящему Договору или иных существенных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отступлений от условий Договора;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4.4.6. в связи с не устранением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Договором срок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недостатков платных образовательных услуг;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4.4.7. в связи с нарушением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сроков оказания образовательной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услуги (сроков начала и (или) окончания оказания образовательной услуги и (или)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промежуточных сроков оказания образовательной услуги) либо если во время оказания</w:t>
      </w:r>
      <w:r w:rsidR="00494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стало очевидным, что она не будет оказана в срок.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4.5. Настоящий Договор может быть расторгнут по обстоятельствам, не зависящимот воли Обучающегося и Заказчика, в том числе в случае ликвидации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 досрочном расторжении настоящего Договора денежные средства, внесенные</w:t>
      </w:r>
      <w:r w:rsidR="00BD3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Заказчиком в качестве оплаты образовательных услуг за период до конца месяца, в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котором произошло отчисление согласно приказу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а, Заказчику не возвращаются.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Оставшиеся денежные средства возвращаются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 по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последнего в течение месяца с момента обращения только при</w:t>
      </w:r>
      <w:r w:rsidR="00BD3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наличии оригиналов документов, подтверждающих оплату образовательных услуг.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4.6. Заказчик вправе в любое время отказаться от исполнения настоящего Договора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4.7. Расторжение Договора по инициативе Обучающегося возможно лишь при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наличии письменного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Заказчика. Расторжение Договора в указанном случае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лишь при условии оплаты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 понесенных 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4.8. В случаях, когда Заказчик не воспользовался своим правом на возврат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денежных средств, оставшихся в распоряжении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денежные средства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засчитываются при восстановлении Обучающегося. Указанное право сохраняется за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Обучающимся в течение трех лет с даты его отчисления.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4.9. В случае предоставления Обучающемуся академического отпуска, отпуска по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беременности и родам, отпуска по уходу за ребенком до достижения им возраста 3-х лет, в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случае болезни, факт которой подтвержден листом о нетрудоспособности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Договора приостанавливается соответственно до выхода Обучающегося из отпуска или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выздоровления.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4.10. В случае выхода Обучающегося из отпуска (выздоровления) Заказчик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 доплату до стоимости обучения, определенной приказом </w:t>
      </w:r>
      <w:r w:rsidR="004E2EBE">
        <w:rPr>
          <w:rFonts w:ascii="Times New Roman" w:hAnsi="Times New Roman" w:cs="Times New Roman"/>
          <w:color w:val="000000"/>
          <w:sz w:val="24"/>
          <w:szCs w:val="24"/>
        </w:rPr>
        <w:t>президент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E36616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Ответственность </w:t>
      </w:r>
      <w:r w:rsidR="000A7587" w:rsidRPr="00E36616">
        <w:rPr>
          <w:rFonts w:ascii="Times New Roman" w:hAnsi="Times New Roman" w:cs="Times New Roman"/>
          <w:b/>
          <w:color w:val="000000"/>
          <w:sz w:val="24"/>
          <w:szCs w:val="24"/>
        </w:rPr>
        <w:t>Академии</w:t>
      </w:r>
      <w:r w:rsidRPr="00E36616">
        <w:rPr>
          <w:rFonts w:ascii="Times New Roman" w:hAnsi="Times New Roman" w:cs="Times New Roman"/>
          <w:b/>
          <w:color w:val="000000"/>
          <w:sz w:val="24"/>
          <w:szCs w:val="24"/>
        </w:rPr>
        <w:t>, Заказчика и Обучающегося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 Стороны несут ответственность, предусмотренную законодательством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Договором.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в полном объеме, предусмотренном образовательными программами (частью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своими силами или третьими лицами.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убытков, если недостатки образовательной услуги не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были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устранены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2E">
        <w:rPr>
          <w:rFonts w:ascii="Times New Roman" w:hAnsi="Times New Roman" w:cs="Times New Roman"/>
          <w:color w:val="000000"/>
          <w:sz w:val="24"/>
          <w:szCs w:val="24"/>
        </w:rPr>
        <w:t>Академией</w:t>
      </w:r>
      <w:r w:rsidR="007D3507" w:rsidRP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согласованные сторонами </w:t>
      </w:r>
      <w:r w:rsidR="007D3507" w:rsidRPr="00DD0C31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 Заказчик также вправе отказаться от исполнения Договора, если им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обнаружен существенный недостаток оказанной образовательной услуги или иные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существенные отступления от условий Договора.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 Если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нарушил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сроки оказания образовательной услуги (сроки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начала и (или) окончания оказания образовательной услуги и (или) промежуточные сроки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оказания образовательной услуги) либо если во время оказания образовательной услуги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стало очевидным, что она не будет оказана в срок, Заказчик вправе по своему выбору: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5.4.1. назначить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E3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новый срок, в течение которого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приступить к оказанию образовательной услуги и (или) закончить оказание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потребовать от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возмещения понесенных расходов;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Договор.</w:t>
      </w:r>
    </w:p>
    <w:p w:rsidR="00415D8A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5.5. Все споры, вытекающие из настоящего Договора, решаются путем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непосредственных переговоров, а при недостижении соглашения – в судебном порядке по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месту исполнения настоящего Договора.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издания приказа о зачислении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до полного исполнения Сторонами обязательств.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6.2. Под периодом предоставления образовательной услуги (периодом обучения)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понимается промежуток времени с даты издания приказа о зачислении Обучающегося в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из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7. Заключительные положения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составлен в трех экземплярах, по одному для каждой из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сторон. Все экземпляры имеют одинаковую юридическую силу, один из которых хранится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A7587">
        <w:rPr>
          <w:rFonts w:ascii="Times New Roman" w:hAnsi="Times New Roman" w:cs="Times New Roman"/>
          <w:color w:val="000000"/>
          <w:sz w:val="24"/>
          <w:szCs w:val="24"/>
        </w:rPr>
        <w:t>Академи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, второй - у Заказчика, третий – у Обучающегося.</w:t>
      </w:r>
    </w:p>
    <w:p w:rsidR="00415D8A" w:rsidRPr="00DD0C31" w:rsidRDefault="00415D8A" w:rsidP="00DD0C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C31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7.2. Изменения и дополнения настоящего Договора могут производиться только в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письменной форме и подписываться уполномоченными представителями Сторон.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Изменения настоящего Договора оформляются дополнительными соглашениями к</w:t>
      </w:r>
      <w:r w:rsidR="007D3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415D8A" w:rsidRPr="007D3507" w:rsidRDefault="00415D8A" w:rsidP="00B841E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3507">
        <w:rPr>
          <w:rFonts w:ascii="Times New Roman" w:hAnsi="Times New Roman" w:cs="Times New Roman"/>
          <w:b/>
          <w:color w:val="000000"/>
          <w:sz w:val="24"/>
          <w:szCs w:val="24"/>
        </w:rPr>
        <w:t>8. Адреса, реквизиты и подписи Сторон</w:t>
      </w:r>
    </w:p>
    <w:p w:rsidR="00DD0C31" w:rsidRPr="007D3507" w:rsidRDefault="007D3507" w:rsidP="00DD0C31">
      <w:pPr>
        <w:pStyle w:val="a3"/>
        <w:tabs>
          <w:tab w:val="clear" w:pos="4677"/>
          <w:tab w:val="clear" w:pos="9355"/>
        </w:tabs>
        <w:contextualSpacing/>
        <w:jc w:val="both"/>
        <w:rPr>
          <w:b/>
        </w:rPr>
      </w:pPr>
      <w:r w:rsidRPr="007D3507">
        <w:rPr>
          <w:b/>
        </w:rPr>
        <w:t>Академия:</w:t>
      </w:r>
    </w:p>
    <w:p w:rsidR="00DD0C31" w:rsidRPr="00DD0C31" w:rsidRDefault="00DD0C31" w:rsidP="00DF5C82">
      <w:pPr>
        <w:pStyle w:val="a3"/>
        <w:tabs>
          <w:tab w:val="clear" w:pos="4677"/>
          <w:tab w:val="clear" w:pos="9355"/>
        </w:tabs>
        <w:contextualSpacing/>
        <w:jc w:val="both"/>
      </w:pPr>
      <w:r w:rsidRPr="00DD0C31">
        <w:t>Государственное научное бюджетное учреждение «Академия наук Республики Татарстан»</w:t>
      </w:r>
    </w:p>
    <w:p w:rsidR="00DD0C31" w:rsidRPr="00DD0C31" w:rsidRDefault="00DD0C31" w:rsidP="00DF5C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165501001, ОКПО 27889993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Юридический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Почтовый адрес: 420111</w:t>
      </w:r>
      <w:r w:rsidRPr="00DD0C31">
        <w:rPr>
          <w:rFonts w:ascii="Times New Roman" w:hAnsi="Times New Roman" w:cs="Times New Roman"/>
          <w:bCs/>
          <w:sz w:val="24"/>
          <w:szCs w:val="24"/>
        </w:rPr>
        <w:t>, г. Казань, ул.Баумана, д.20.</w:t>
      </w:r>
    </w:p>
    <w:p w:rsidR="00DD0C31" w:rsidRPr="00DD0C31" w:rsidRDefault="00DD0C31" w:rsidP="00DF5C82">
      <w:pPr>
        <w:pStyle w:val="a5"/>
        <w:suppressAutoHyphens/>
        <w:contextualSpacing/>
        <w:rPr>
          <w:rFonts w:ascii="Times New Roman" w:hAnsi="Times New Roman"/>
          <w:sz w:val="24"/>
          <w:szCs w:val="24"/>
        </w:rPr>
      </w:pPr>
      <w:r w:rsidRPr="00DD0C31">
        <w:rPr>
          <w:rFonts w:ascii="Times New Roman" w:hAnsi="Times New Roman"/>
          <w:bCs/>
          <w:sz w:val="24"/>
          <w:szCs w:val="24"/>
        </w:rPr>
        <w:t>Платежные реквизиты: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Банк: Отделение - НБ Республики Татарстан, БИК 049205001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р/сч 40601810192053000001, Получатель: Министерство финансов РТ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(ГНБУ «Академия наук РТ» л/сч ЛБВ00730002-АкадНаук)</w:t>
      </w:r>
    </w:p>
    <w:p w:rsidR="00DD0C31" w:rsidRPr="00DD0C31" w:rsidRDefault="00DD0C31" w:rsidP="00DF5C82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31">
        <w:rPr>
          <w:rFonts w:ascii="Times New Roman" w:hAnsi="Times New Roman" w:cs="Times New Roman"/>
          <w:sz w:val="24"/>
          <w:szCs w:val="24"/>
        </w:rPr>
        <w:t>ИНН 1654008987, КПП 165501001</w:t>
      </w:r>
    </w:p>
    <w:p w:rsidR="00DD0C31" w:rsidRPr="00DD0C31" w:rsidRDefault="00DD0C31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D3507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3C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="007D3507" w:rsidRPr="00E4263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ФИО физического лица или наименование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аспортные данные или ОГРН, ИНН юридического лица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D8A" w:rsidRPr="00BD3B50" w:rsidRDefault="00415D8A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r w:rsidR="007D3507" w:rsidRPr="00BD3B5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D3507" w:rsidRPr="00BD3B50">
        <w:rPr>
          <w:rStyle w:val="aa"/>
          <w:rFonts w:ascii="Times New Roman" w:hAnsi="Times New Roman" w:cs="Times New Roman"/>
          <w:b/>
          <w:color w:val="000000"/>
          <w:sz w:val="24"/>
          <w:szCs w:val="24"/>
        </w:rPr>
        <w:footnoteReference w:id="1"/>
      </w:r>
    </w:p>
    <w:tbl>
      <w:tblPr>
        <w:tblStyle w:val="a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7D3507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35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ФИО физического лица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аспортные данные 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дрес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Default="00BD3B50" w:rsidP="00045E0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т</w:t>
            </w: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ел. (дом., моб.)</w:t>
            </w:r>
          </w:p>
        </w:tc>
      </w:tr>
      <w:tr w:rsidR="00BD3B50" w:rsidTr="00B841E2">
        <w:tc>
          <w:tcPr>
            <w:tcW w:w="9639" w:type="dxa"/>
            <w:tcBorders>
              <w:bottom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BD3B50" w:rsidTr="00B841E2">
        <w:tc>
          <w:tcPr>
            <w:tcW w:w="9639" w:type="dxa"/>
            <w:tcBorders>
              <w:top w:val="single" w:sz="4" w:space="0" w:color="auto"/>
            </w:tcBorders>
          </w:tcPr>
          <w:p w:rsidR="00BD3B50" w:rsidRPr="00BD3B50" w:rsidRDefault="00BD3B50" w:rsidP="00045E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e-mail</w:t>
            </w:r>
          </w:p>
        </w:tc>
      </w:tr>
    </w:tbl>
    <w:p w:rsidR="00BD3B50" w:rsidRDefault="00BD3B50" w:rsidP="00DD0C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3B50" w:rsidRP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B50"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сторон:</w:t>
      </w:r>
    </w:p>
    <w:tbl>
      <w:tblPr>
        <w:tblStyle w:val="ab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3"/>
        <w:gridCol w:w="3216"/>
      </w:tblGrid>
      <w:tr w:rsidR="00BD3B50" w:rsidRPr="00BD3B50" w:rsidTr="00B841E2">
        <w:trPr>
          <w:trHeight w:val="1611"/>
        </w:trPr>
        <w:tc>
          <w:tcPr>
            <w:tcW w:w="3211" w:type="dxa"/>
          </w:tcPr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Президент Академии наук Республики Татарстан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 М.Х. Салахов</w:t>
            </w:r>
          </w:p>
        </w:tc>
        <w:tc>
          <w:tcPr>
            <w:tcW w:w="3213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Заказчик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3216" w:type="dxa"/>
          </w:tcPr>
          <w:p w:rsidR="00BD3B50" w:rsidRPr="00BD3B50" w:rsidRDefault="00BD3B50" w:rsidP="00B841E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Обучающийся</w:t>
            </w: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3B50" w:rsidRPr="00BD3B50" w:rsidRDefault="00BD3B50" w:rsidP="00BD3B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B8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BD3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BD3B50" w:rsidRDefault="00BD3B50" w:rsidP="00BD3B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3B50" w:rsidSect="00B841E2">
      <w:footerReference w:type="default" r:id="rId8"/>
      <w:pgSz w:w="11906" w:h="16838"/>
      <w:pgMar w:top="851" w:right="567" w:bottom="851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C5" w:rsidRDefault="00A110C5" w:rsidP="0004662E">
      <w:pPr>
        <w:spacing w:after="0" w:line="240" w:lineRule="auto"/>
      </w:pPr>
      <w:r>
        <w:separator/>
      </w:r>
    </w:p>
  </w:endnote>
  <w:endnote w:type="continuationSeparator" w:id="0">
    <w:p w:rsidR="00A110C5" w:rsidRDefault="00A110C5" w:rsidP="0004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921023928"/>
      <w:docPartObj>
        <w:docPartGallery w:val="Page Numbers (Bottom of Page)"/>
        <w:docPartUnique/>
      </w:docPartObj>
    </w:sdtPr>
    <w:sdtEndPr/>
    <w:sdtContent>
      <w:p w:rsidR="005D0A61" w:rsidRPr="0004662E" w:rsidRDefault="005E1C08" w:rsidP="0004662E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4662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D0A61" w:rsidRPr="0004662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598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4662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C5" w:rsidRDefault="00A110C5" w:rsidP="0004662E">
      <w:pPr>
        <w:spacing w:after="0" w:line="240" w:lineRule="auto"/>
      </w:pPr>
      <w:r>
        <w:separator/>
      </w:r>
    </w:p>
  </w:footnote>
  <w:footnote w:type="continuationSeparator" w:id="0">
    <w:p w:rsidR="00A110C5" w:rsidRDefault="00A110C5" w:rsidP="0004662E">
      <w:pPr>
        <w:spacing w:after="0" w:line="240" w:lineRule="auto"/>
      </w:pPr>
      <w:r>
        <w:continuationSeparator/>
      </w:r>
    </w:p>
  </w:footnote>
  <w:footnote w:id="1">
    <w:p w:rsidR="005D0A61" w:rsidRPr="007D3507" w:rsidRDefault="005D0A61">
      <w:pPr>
        <w:pStyle w:val="a8"/>
        <w:rPr>
          <w:rFonts w:ascii="Times New Roman" w:hAnsi="Times New Roman" w:cs="Times New Roman"/>
        </w:rPr>
      </w:pPr>
      <w:r w:rsidRPr="007D3507">
        <w:rPr>
          <w:rStyle w:val="aa"/>
          <w:rFonts w:ascii="Times New Roman" w:hAnsi="Times New Roman" w:cs="Times New Roman"/>
        </w:rPr>
        <w:footnoteRef/>
      </w:r>
      <w:r w:rsidRPr="007D3507">
        <w:rPr>
          <w:rFonts w:ascii="Times New Roman" w:hAnsi="Times New Roman" w:cs="Times New Roman"/>
        </w:rPr>
        <w:t xml:space="preserve"> </w:t>
      </w:r>
      <w:r w:rsidRPr="007D3507">
        <w:rPr>
          <w:rFonts w:ascii="Times New Roman" w:hAnsi="Times New Roman" w:cs="Times New Roman"/>
          <w:color w:val="000000"/>
        </w:rPr>
        <w:t>Заполняется, если Обучающийся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8A"/>
    <w:rsid w:val="0001684F"/>
    <w:rsid w:val="0004662E"/>
    <w:rsid w:val="00081F12"/>
    <w:rsid w:val="00090016"/>
    <w:rsid w:val="000A7587"/>
    <w:rsid w:val="00102310"/>
    <w:rsid w:val="001E1CEC"/>
    <w:rsid w:val="0026598B"/>
    <w:rsid w:val="00415D8A"/>
    <w:rsid w:val="00484B1B"/>
    <w:rsid w:val="00494332"/>
    <w:rsid w:val="004E2EBE"/>
    <w:rsid w:val="005A5C76"/>
    <w:rsid w:val="005D0A61"/>
    <w:rsid w:val="005D5CB1"/>
    <w:rsid w:val="005E18F5"/>
    <w:rsid w:val="005E1C08"/>
    <w:rsid w:val="00641FF6"/>
    <w:rsid w:val="007D3507"/>
    <w:rsid w:val="00A110C5"/>
    <w:rsid w:val="00A80C84"/>
    <w:rsid w:val="00B841E2"/>
    <w:rsid w:val="00B94686"/>
    <w:rsid w:val="00BC596C"/>
    <w:rsid w:val="00BD3B50"/>
    <w:rsid w:val="00BE6E3E"/>
    <w:rsid w:val="00CF5095"/>
    <w:rsid w:val="00D56778"/>
    <w:rsid w:val="00D94F40"/>
    <w:rsid w:val="00DD0C31"/>
    <w:rsid w:val="00DF5C82"/>
    <w:rsid w:val="00E36616"/>
    <w:rsid w:val="00E4263C"/>
    <w:rsid w:val="00EE2E25"/>
    <w:rsid w:val="00F0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0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DD0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0C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62E"/>
  </w:style>
  <w:style w:type="paragraph" w:styleId="a8">
    <w:name w:val="footnote text"/>
    <w:basedOn w:val="a"/>
    <w:link w:val="a9"/>
    <w:uiPriority w:val="99"/>
    <w:semiHidden/>
    <w:unhideWhenUsed/>
    <w:rsid w:val="007D35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50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507"/>
    <w:rPr>
      <w:vertAlign w:val="superscript"/>
    </w:rPr>
  </w:style>
  <w:style w:type="table" w:styleId="ab">
    <w:name w:val="Table Grid"/>
    <w:basedOn w:val="a1"/>
    <w:uiPriority w:val="59"/>
    <w:rsid w:val="007D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EF74-A366-4B17-BD69-B095571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17053</Characters>
  <Application>Microsoft Office Word</Application>
  <DocSecurity>0</DocSecurity>
  <Lines>415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MaratMS</dc:creator>
  <cp:lastModifiedBy>Зарипова Ляйсан Эротовна</cp:lastModifiedBy>
  <cp:revision>2</cp:revision>
  <cp:lastPrinted>2016-04-06T07:57:00Z</cp:lastPrinted>
  <dcterms:created xsi:type="dcterms:W3CDTF">2016-04-06T09:13:00Z</dcterms:created>
  <dcterms:modified xsi:type="dcterms:W3CDTF">2016-04-06T09:13:00Z</dcterms:modified>
</cp:coreProperties>
</file>