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start="5103"/>
        <w:jc w:val="end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Приложение № 3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PT Astra Serif" w:hAnsi="PT Astra Serif"/>
          <w:b/>
          <w:bCs/>
          <w:sz w:val="24"/>
          <w:szCs w:val="24"/>
        </w:rPr>
        <w:t>СОГЛАСИЕ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PT Astra Serif" w:hAnsi="PT Astra Serif"/>
          <w:b/>
          <w:bCs/>
          <w:sz w:val="24"/>
          <w:szCs w:val="24"/>
        </w:rPr>
        <w:t xml:space="preserve"> </w:t>
      </w:r>
      <w:r>
        <w:rPr>
          <w:rFonts w:cs="Times New Roman" w:ascii="PT Astra Serif" w:hAnsi="PT Astra Serif"/>
          <w:b/>
          <w:bCs/>
          <w:sz w:val="24"/>
          <w:szCs w:val="24"/>
        </w:rPr>
        <w:t>на обработку персональных данных</w:t>
      </w:r>
      <w:r>
        <w:rPr>
          <w:rStyle w:val="FootnoteReference"/>
          <w:rFonts w:cs="Times New Roman" w:ascii="PT Astra Serif" w:hAnsi="PT Astra Serif"/>
          <w:b/>
          <w:bCs/>
          <w:sz w:val="24"/>
          <w:szCs w:val="24"/>
        </w:rPr>
        <w:footnoteReference w:id="2"/>
      </w:r>
    </w:p>
    <w:p>
      <w:pPr>
        <w:pStyle w:val="Normal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Я, ____________________________________________________________________________, (фамилия, имя, отчество автора статьи для журнала)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паспорт серии _____ № ____________, выдан _______________________________________ «____» ______________ 20__ г., код подразделения ___________, зарегистрированного по адресу: ________________________________________________________________________ ______________________________________________________________________________, в соответствии со ст.9 Федерального закона от 27 июля 2006 года «О персональных данных» № 152-ФЗ даю согласие  Государственному научному бюджетному учреждению «Академия наук Республики Татарстан» (юридический адрес: 420111, Россия, Республика Татарстан, г. Казань, ул. Баумана, 20, ИНН 1654008987, ОГРН 102160283644)  (далее – Оператор), на обработку моих персональных данных (далее– Согласие) на следующих условиях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1. Обработка персональных данных осуществляется в целях проведения конкурса на назначение стипендии Академии наук Республики Татарстан.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2. Оператору передаются и им обрабатываются следующие персональные данные: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фамилия, имя, отчество;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прежние фамилия, имя, отчество, дата, место и причина изменения (в случае изменения);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дата и место рождения;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гражданство;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адрес регистрации и фактического проживания (если не совпадает с адресом регистрации;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номер телефона;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адрес электронной почты;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паспорт (серия, номер, кем и когда выдан), а также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номер страхового свидетельства обязательного пенсионного страхования;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владение иностранными языками и языками народов Российской Федерации;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сведения об образовании (уровень, наименование учебного заведения, год поступления/окончания);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сведения об успеваемости и академической задолженности (данные зачетной книжки);</w:t>
      </w:r>
    </w:p>
    <w:p>
      <w:pPr>
        <w:pStyle w:val="Normal"/>
        <w:bidi w:val="0"/>
        <w:ind w:firstLine="567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- сведения о документах об образовании (серия, номер диплома/сертификата, дата выдачи).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3. Обработка персональных данных Оператором осуществляется с использованием средств автоматизации и без таковых и включает:  </w:t>
      </w:r>
      <w:r>
        <w:rPr>
          <w:rFonts w:cs="Times New Roman" w:ascii="PT Astra Serif" w:hAnsi="PT Astra Serif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bookmarkStart w:id="0" w:name="ext-gen4218"/>
      <w:bookmarkEnd w:id="0"/>
      <w:r>
        <w:rPr>
          <w:rFonts w:cs="Times New Roman" w:ascii="PT Astra Serif" w:hAnsi="PT Astra Serif"/>
          <w:sz w:val="24"/>
          <w:szCs w:val="24"/>
        </w:rPr>
        <w:t xml:space="preserve"> </w:t>
      </w:r>
      <w:r>
        <w:rPr>
          <w:rStyle w:val="Emphasis"/>
          <w:rFonts w:cs="Times New Roman" w:ascii="PT Astra Serif" w:hAnsi="PT Astra Serif"/>
          <w:i w:val="false"/>
          <w:iCs w:val="false"/>
          <w:sz w:val="24"/>
          <w:szCs w:val="24"/>
        </w:rPr>
        <w:t>персональных данных.</w:t>
      </w:r>
    </w:p>
    <w:p>
      <w:pPr>
        <w:pStyle w:val="Normal"/>
        <w:bidi w:val="0"/>
        <w:ind w:firstLine="708"/>
        <w:jc w:val="both"/>
        <w:rPr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4. Оператор вправе передавать мои персональные данные исключительно в объёме, необходимом для достижения целей, указанных в п. 1 настоящего Согласия, только в </w:t>
      </w:r>
      <w:r>
        <w:rPr>
          <w:rFonts w:ascii="PT Astra Serif" w:hAnsi="PT Astra Serif"/>
          <w:color w:val="000000"/>
          <w:sz w:val="24"/>
          <w:szCs w:val="24"/>
        </w:rPr>
        <w:t>Управление Федерального казначейства по Республике Татарстан.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Передача моих персональных данных иным лицам без моего дополнительного согласия не допускается.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5. Я извещен(а) о том, что могу отозвать настоящее Согласие в любое время путём направления письменного уведомления на электронный адрес Оператора, указанный на его официальном сайте.  В случае отзыва Оператор обязан прекратить обработку моих персональных данных и уничтожить их в срок, установленный законодательством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6. В случае отзыва настоящего Согласия, Академия наук Республики Татарстан, как Оператор персональных данных, вправе продолжить обработку вышеуказанных персональных данных без использования настоящего Согласия при наличии оснований, указанных в пунктах 2-11 части 1 статьи 6, части 2 статьи 10 и части 2 статьи 11 Федерального закона от 27 июля 2006 года «О персональных данных» № 152-ФЗ. 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7. Настоящее согласие действует до достижения целей, указанных в п. 1 Согласия либо до момента моего отзыва,  но не менее срока, необходимого для соблюдения требований законодательства РФ.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8. Я подтверждаю, что ознакомлен(а) с «Политикой в отношении обработки персональных данных», размещенной на официальном сайте Оператора https://anrt.tatarstan.ru/.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ind w:firstLine="708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________________________ / _____________________________ /</w:t>
      </w:r>
    </w:p>
    <w:p>
      <w:pPr>
        <w:pStyle w:val="Normal"/>
        <w:bidi w:val="0"/>
        <w:ind w:firstLine="708" w:end="708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(личная подпись)                         (фамилия, инициалы)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FirstIndent"/>
        <w:suppressAutoHyphens w:val="false"/>
        <w:overflowPunct w:val="true"/>
        <w:bidi w:val="0"/>
        <w:spacing w:before="1" w:after="0"/>
        <w:ind w:hanging="0"/>
        <w:rPr>
          <w:color w:val="000000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«___» ___________________ 20__ г.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FootnoteText"/>
        <w:bidi w:val="0"/>
        <w:jc w:val="start"/>
        <w:rPr>
          <w:rFonts w:ascii="Times New Roman" w:hAnsi="Times New Roman" w:cs="Times New Roman"/>
        </w:rPr>
      </w:pPr>
      <w:r>
        <w:rPr>
          <w:rStyle w:val="Style7"/>
        </w:rPr>
        <w:footnoteRef/>
      </w:r>
      <w:r>
        <w:rPr>
          <w:rFonts w:cs="Times New Roman" w:ascii="Times New Roman" w:hAnsi="Times New Roman"/>
        </w:rPr>
        <w:tab/>
        <w:t xml:space="preserve"> Заполняется субъектом персональных данных собственноручно.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2</Pages>
  <Words>488</Words>
  <Characters>3547</Characters>
  <CharactersWithSpaces>4028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2026-04-21T11:37:36Z</dcterms:created>
  <dc:creator/>
  <dc:description/>
  <dc:language>ru-RU</dc:language>
  <cp:lastModifiedBy/>
  <dcterms:modified xsi:type="dcterms:W3CDTF">2026-04-21T11:38:10Z</dcterms:modified>
  <cp:revision>2</cp:revision>
  <dc:subject/>
  <dc:title>Default</dc:title>
</cp:coreProperties>
</file>